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pPr w:leftFromText="180" w:rightFromText="180" w:vertAnchor="page" w:horzAnchor="margin" w:tblpXSpec="center" w:tblpY="1666"/>
        <w:tblW w:w="9384" w:type="dxa"/>
        <w:tblLook w:val="04A0"/>
      </w:tblPr>
      <w:tblGrid>
        <w:gridCol w:w="3763"/>
        <w:gridCol w:w="5621"/>
      </w:tblGrid>
      <w:tr w:rsidR="008F1E3B" w:rsidRPr="00340793" w:rsidTr="00340793">
        <w:trPr>
          <w:trHeight w:val="527"/>
        </w:trPr>
        <w:tc>
          <w:tcPr>
            <w:tcW w:w="3763" w:type="dxa"/>
          </w:tcPr>
          <w:p w:rsidR="008F1E3B" w:rsidRPr="00340793" w:rsidRDefault="008F1E3B" w:rsidP="00340793">
            <w:pPr>
              <w:spacing w:before="120"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0793">
              <w:rPr>
                <w:rFonts w:ascii="Times New Roman" w:hAnsi="Times New Roman" w:cs="Times New Roman"/>
                <w:b/>
                <w:sz w:val="24"/>
                <w:szCs w:val="24"/>
              </w:rPr>
              <w:t>Name of the Programme</w:t>
            </w:r>
          </w:p>
        </w:tc>
        <w:tc>
          <w:tcPr>
            <w:tcW w:w="5621" w:type="dxa"/>
          </w:tcPr>
          <w:p w:rsidR="008F1E3B" w:rsidRPr="00340793" w:rsidRDefault="008F1E3B" w:rsidP="00340793">
            <w:pPr>
              <w:spacing w:before="120"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0793">
              <w:rPr>
                <w:rFonts w:ascii="Times New Roman" w:hAnsi="Times New Roman" w:cs="Times New Roman"/>
                <w:b/>
                <w:sz w:val="24"/>
                <w:szCs w:val="24"/>
              </w:rPr>
              <w:t>Bachelor of Social Work</w:t>
            </w:r>
          </w:p>
        </w:tc>
      </w:tr>
      <w:tr w:rsidR="008F1E3B" w:rsidRPr="00340793" w:rsidTr="00340793">
        <w:trPr>
          <w:trHeight w:val="383"/>
        </w:trPr>
        <w:tc>
          <w:tcPr>
            <w:tcW w:w="3763" w:type="dxa"/>
          </w:tcPr>
          <w:p w:rsidR="008F1E3B" w:rsidRPr="00340793" w:rsidRDefault="008F1E3B" w:rsidP="00340793">
            <w:pPr>
              <w:spacing w:before="120"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0793">
              <w:rPr>
                <w:rFonts w:ascii="Times New Roman" w:hAnsi="Times New Roman" w:cs="Times New Roman"/>
                <w:b/>
                <w:sz w:val="24"/>
                <w:szCs w:val="24"/>
              </w:rPr>
              <w:t>Semester</w:t>
            </w:r>
          </w:p>
        </w:tc>
        <w:tc>
          <w:tcPr>
            <w:tcW w:w="5621" w:type="dxa"/>
          </w:tcPr>
          <w:p w:rsidR="008F1E3B" w:rsidRPr="00340793" w:rsidRDefault="008F1E3B" w:rsidP="00340793">
            <w:pPr>
              <w:spacing w:before="120"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0793">
              <w:rPr>
                <w:rFonts w:ascii="Times New Roman" w:hAnsi="Times New Roman" w:cs="Times New Roman"/>
                <w:b/>
                <w:sz w:val="24"/>
                <w:szCs w:val="24"/>
              </w:rPr>
              <w:t>I</w:t>
            </w:r>
            <w:r w:rsidR="00117CD3" w:rsidRPr="00340793">
              <w:rPr>
                <w:rFonts w:ascii="Times New Roman" w:hAnsi="Times New Roman" w:cs="Times New Roman"/>
                <w:b/>
                <w:sz w:val="24"/>
                <w:szCs w:val="24"/>
              </w:rPr>
              <w:t>I</w:t>
            </w:r>
          </w:p>
        </w:tc>
      </w:tr>
      <w:tr w:rsidR="008F1E3B" w:rsidRPr="00340793" w:rsidTr="00340793">
        <w:trPr>
          <w:trHeight w:val="383"/>
        </w:trPr>
        <w:tc>
          <w:tcPr>
            <w:tcW w:w="3763" w:type="dxa"/>
          </w:tcPr>
          <w:p w:rsidR="008F1E3B" w:rsidRPr="00340793" w:rsidRDefault="008F1E3B" w:rsidP="00340793">
            <w:pPr>
              <w:spacing w:before="120"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079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Course Code </w:t>
            </w:r>
          </w:p>
        </w:tc>
        <w:tc>
          <w:tcPr>
            <w:tcW w:w="5621" w:type="dxa"/>
          </w:tcPr>
          <w:p w:rsidR="008F1E3B" w:rsidRPr="00340793" w:rsidRDefault="00CB5DC0" w:rsidP="00340793">
            <w:pPr>
              <w:spacing w:before="120"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B</w:t>
            </w:r>
            <w:r w:rsidR="008F1E3B" w:rsidRPr="00340793">
              <w:rPr>
                <w:rFonts w:ascii="Times New Roman" w:hAnsi="Times New Roman" w:cs="Times New Roman"/>
                <w:b/>
                <w:sz w:val="24"/>
                <w:szCs w:val="24"/>
              </w:rPr>
              <w:t>SW-20</w:t>
            </w:r>
            <w:r w:rsidR="00681183" w:rsidRPr="00340793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8F1E3B" w:rsidRPr="00340793" w:rsidTr="00340793">
        <w:trPr>
          <w:trHeight w:val="383"/>
        </w:trPr>
        <w:tc>
          <w:tcPr>
            <w:tcW w:w="3763" w:type="dxa"/>
          </w:tcPr>
          <w:p w:rsidR="008F1E3B" w:rsidRPr="00340793" w:rsidRDefault="008F1E3B" w:rsidP="00340793">
            <w:pPr>
              <w:spacing w:before="120"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0793">
              <w:rPr>
                <w:rFonts w:ascii="Times New Roman" w:hAnsi="Times New Roman" w:cs="Times New Roman"/>
                <w:b/>
                <w:sz w:val="24"/>
                <w:szCs w:val="24"/>
              </w:rPr>
              <w:t>Nature of Course</w:t>
            </w:r>
          </w:p>
        </w:tc>
        <w:tc>
          <w:tcPr>
            <w:tcW w:w="5621" w:type="dxa"/>
          </w:tcPr>
          <w:p w:rsidR="008F1E3B" w:rsidRPr="00340793" w:rsidRDefault="008F1E3B" w:rsidP="00340793">
            <w:pPr>
              <w:spacing w:before="120"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0793">
              <w:rPr>
                <w:rFonts w:ascii="Times New Roman" w:hAnsi="Times New Roman" w:cs="Times New Roman"/>
                <w:b/>
                <w:sz w:val="24"/>
                <w:szCs w:val="24"/>
              </w:rPr>
              <w:t>Core Course</w:t>
            </w:r>
          </w:p>
        </w:tc>
      </w:tr>
      <w:tr w:rsidR="008F1E3B" w:rsidRPr="00340793" w:rsidTr="00340793">
        <w:trPr>
          <w:trHeight w:val="383"/>
        </w:trPr>
        <w:tc>
          <w:tcPr>
            <w:tcW w:w="3763" w:type="dxa"/>
          </w:tcPr>
          <w:p w:rsidR="008F1E3B" w:rsidRPr="00340793" w:rsidRDefault="008F1E3B" w:rsidP="00340793">
            <w:pPr>
              <w:spacing w:before="120"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0793">
              <w:rPr>
                <w:rFonts w:ascii="Times New Roman" w:hAnsi="Times New Roman" w:cs="Times New Roman"/>
                <w:b/>
                <w:sz w:val="24"/>
                <w:szCs w:val="24"/>
              </w:rPr>
              <w:t>Course Title</w:t>
            </w:r>
          </w:p>
        </w:tc>
        <w:tc>
          <w:tcPr>
            <w:tcW w:w="5621" w:type="dxa"/>
          </w:tcPr>
          <w:p w:rsidR="008F1E3B" w:rsidRPr="00340793" w:rsidRDefault="00827C20" w:rsidP="00340793">
            <w:pPr>
              <w:spacing w:before="120" w:line="360" w:lineRule="auto"/>
              <w:ind w:left="-91"/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</w:pPr>
            <w:r w:rsidRPr="0034079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8F1E3B" w:rsidRPr="00340793">
              <w:rPr>
                <w:rFonts w:ascii="Times New Roman" w:hAnsi="Times New Roman" w:cs="Times New Roman"/>
                <w:b/>
                <w:sz w:val="24"/>
                <w:szCs w:val="24"/>
              </w:rPr>
              <w:t>Introduction To Social Case Work</w:t>
            </w:r>
          </w:p>
        </w:tc>
      </w:tr>
      <w:tr w:rsidR="008F1E3B" w:rsidRPr="00340793" w:rsidTr="00340793">
        <w:trPr>
          <w:trHeight w:val="383"/>
        </w:trPr>
        <w:tc>
          <w:tcPr>
            <w:tcW w:w="3763" w:type="dxa"/>
          </w:tcPr>
          <w:p w:rsidR="008F1E3B" w:rsidRPr="00340793" w:rsidRDefault="008F1E3B" w:rsidP="00340793">
            <w:pPr>
              <w:spacing w:before="120"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0793">
              <w:rPr>
                <w:rFonts w:ascii="Times New Roman" w:hAnsi="Times New Roman" w:cs="Times New Roman"/>
                <w:b/>
                <w:sz w:val="24"/>
                <w:szCs w:val="24"/>
              </w:rPr>
              <w:t>Credits</w:t>
            </w:r>
          </w:p>
        </w:tc>
        <w:tc>
          <w:tcPr>
            <w:tcW w:w="5621" w:type="dxa"/>
          </w:tcPr>
          <w:p w:rsidR="008F1E3B" w:rsidRPr="00340793" w:rsidRDefault="00681183" w:rsidP="00340793">
            <w:pPr>
              <w:spacing w:before="120"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0793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</w:tr>
      <w:tr w:rsidR="008F1E3B" w:rsidRPr="00340793" w:rsidTr="00340793">
        <w:trPr>
          <w:trHeight w:val="408"/>
        </w:trPr>
        <w:tc>
          <w:tcPr>
            <w:tcW w:w="3763" w:type="dxa"/>
          </w:tcPr>
          <w:p w:rsidR="008F1E3B" w:rsidRPr="00340793" w:rsidRDefault="008F1E3B" w:rsidP="00340793">
            <w:pPr>
              <w:spacing w:before="120"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0793">
              <w:rPr>
                <w:rFonts w:ascii="Times New Roman" w:hAnsi="Times New Roman" w:cs="Times New Roman"/>
                <w:b/>
                <w:sz w:val="24"/>
                <w:szCs w:val="24"/>
              </w:rPr>
              <w:t>Marks</w:t>
            </w:r>
          </w:p>
        </w:tc>
        <w:tc>
          <w:tcPr>
            <w:tcW w:w="5621" w:type="dxa"/>
          </w:tcPr>
          <w:p w:rsidR="008F1E3B" w:rsidRPr="00340793" w:rsidRDefault="008F1E3B" w:rsidP="00340793">
            <w:pPr>
              <w:spacing w:before="120"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0793">
              <w:rPr>
                <w:rFonts w:ascii="Times New Roman" w:hAnsi="Times New Roman" w:cs="Times New Roman"/>
                <w:b/>
                <w:sz w:val="24"/>
                <w:szCs w:val="24"/>
              </w:rPr>
              <w:t>100</w:t>
            </w:r>
          </w:p>
        </w:tc>
      </w:tr>
    </w:tbl>
    <w:p w:rsidR="008F1E3B" w:rsidRPr="00340793" w:rsidRDefault="008F1E3B" w:rsidP="003E6BE8">
      <w:pPr>
        <w:ind w:left="-91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E6BE8" w:rsidRPr="00340793" w:rsidRDefault="003E6BE8" w:rsidP="008F1E3B">
      <w:pPr>
        <w:rPr>
          <w:rFonts w:ascii="Times New Roman" w:hAnsi="Times New Roman" w:cs="Times New Roman"/>
          <w:b/>
          <w:sz w:val="24"/>
          <w:szCs w:val="24"/>
        </w:rPr>
      </w:pPr>
      <w:r w:rsidRPr="00340793">
        <w:rPr>
          <w:rFonts w:ascii="Times New Roman" w:hAnsi="Times New Roman" w:cs="Times New Roman"/>
          <w:b/>
          <w:sz w:val="24"/>
          <w:szCs w:val="24"/>
        </w:rPr>
        <w:t>Objectives:</w:t>
      </w:r>
    </w:p>
    <w:p w:rsidR="003E6BE8" w:rsidRPr="00340793" w:rsidRDefault="003E6BE8" w:rsidP="00340793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40793">
        <w:rPr>
          <w:rFonts w:ascii="Times New Roman" w:hAnsi="Times New Roman" w:cs="Times New Roman"/>
          <w:sz w:val="24"/>
          <w:szCs w:val="24"/>
        </w:rPr>
        <w:t>To understand the basic concepts of Social Case Work</w:t>
      </w:r>
    </w:p>
    <w:p w:rsidR="003E6BE8" w:rsidRPr="00340793" w:rsidRDefault="00245FC3" w:rsidP="00340793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40793">
        <w:rPr>
          <w:rFonts w:ascii="Times New Roman" w:hAnsi="Times New Roman" w:cs="Times New Roman"/>
          <w:sz w:val="24"/>
          <w:szCs w:val="24"/>
        </w:rPr>
        <w:t>To acquaint the students with the process of dealing with individuals</w:t>
      </w:r>
    </w:p>
    <w:p w:rsidR="00685475" w:rsidRPr="00340793" w:rsidRDefault="00245FC3" w:rsidP="00340793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40793">
        <w:rPr>
          <w:rFonts w:ascii="Times New Roman" w:hAnsi="Times New Roman" w:cs="Times New Roman"/>
          <w:sz w:val="24"/>
          <w:szCs w:val="24"/>
        </w:rPr>
        <w:t>To develop basic skills and techniques among the learner to practice Social Case Work</w:t>
      </w:r>
    </w:p>
    <w:p w:rsidR="00685475" w:rsidRPr="00340793" w:rsidRDefault="00685475" w:rsidP="00685475">
      <w:pPr>
        <w:pStyle w:val="ListParagraph"/>
        <w:ind w:left="1364"/>
        <w:rPr>
          <w:rFonts w:ascii="Times New Roman" w:hAnsi="Times New Roman" w:cs="Times New Roman"/>
          <w:sz w:val="24"/>
          <w:szCs w:val="24"/>
        </w:rPr>
      </w:pPr>
    </w:p>
    <w:p w:rsidR="00245FC3" w:rsidRPr="00340793" w:rsidRDefault="00685475" w:rsidP="00685475">
      <w:pPr>
        <w:pStyle w:val="ListParagraph"/>
        <w:ind w:left="142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340793">
        <w:rPr>
          <w:rFonts w:ascii="Times New Roman" w:hAnsi="Times New Roman" w:cs="Times New Roman"/>
          <w:b/>
          <w:caps/>
          <w:sz w:val="24"/>
          <w:szCs w:val="24"/>
        </w:rPr>
        <w:t>Course Contents</w:t>
      </w:r>
    </w:p>
    <w:tbl>
      <w:tblPr>
        <w:tblStyle w:val="TableGrid"/>
        <w:tblW w:w="0" w:type="auto"/>
        <w:tblLook w:val="04A0"/>
      </w:tblPr>
      <w:tblGrid>
        <w:gridCol w:w="893"/>
        <w:gridCol w:w="1953"/>
        <w:gridCol w:w="4181"/>
        <w:gridCol w:w="456"/>
        <w:gridCol w:w="408"/>
        <w:gridCol w:w="455"/>
        <w:gridCol w:w="896"/>
      </w:tblGrid>
      <w:tr w:rsidR="008F1E3B" w:rsidRPr="00340793" w:rsidTr="00D971B7">
        <w:trPr>
          <w:trHeight w:val="630"/>
        </w:trPr>
        <w:tc>
          <w:tcPr>
            <w:tcW w:w="897" w:type="dxa"/>
          </w:tcPr>
          <w:p w:rsidR="008F1E3B" w:rsidRPr="00340793" w:rsidRDefault="008F1E3B" w:rsidP="00D971B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079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Units </w:t>
            </w:r>
          </w:p>
        </w:tc>
        <w:tc>
          <w:tcPr>
            <w:tcW w:w="1960" w:type="dxa"/>
          </w:tcPr>
          <w:p w:rsidR="008F1E3B" w:rsidRPr="00340793" w:rsidRDefault="008F1E3B" w:rsidP="00D971B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079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Name of the Unit </w:t>
            </w:r>
          </w:p>
        </w:tc>
        <w:tc>
          <w:tcPr>
            <w:tcW w:w="4243" w:type="dxa"/>
          </w:tcPr>
          <w:p w:rsidR="008F1E3B" w:rsidRPr="00340793" w:rsidRDefault="008F1E3B" w:rsidP="00D971B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0793">
              <w:rPr>
                <w:rFonts w:ascii="Times New Roman" w:hAnsi="Times New Roman" w:cs="Times New Roman"/>
                <w:b/>
                <w:sz w:val="24"/>
                <w:szCs w:val="24"/>
              </w:rPr>
              <w:t>Contents</w:t>
            </w:r>
          </w:p>
        </w:tc>
        <w:tc>
          <w:tcPr>
            <w:tcW w:w="436" w:type="dxa"/>
          </w:tcPr>
          <w:p w:rsidR="008F1E3B" w:rsidRPr="00340793" w:rsidRDefault="008F1E3B" w:rsidP="00D971B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0793">
              <w:rPr>
                <w:rFonts w:ascii="Times New Roman" w:hAnsi="Times New Roman" w:cs="Times New Roman"/>
                <w:b/>
                <w:sz w:val="24"/>
                <w:szCs w:val="24"/>
              </w:rPr>
              <w:t>L</w:t>
            </w:r>
          </w:p>
        </w:tc>
        <w:tc>
          <w:tcPr>
            <w:tcW w:w="409" w:type="dxa"/>
          </w:tcPr>
          <w:p w:rsidR="008F1E3B" w:rsidRPr="00340793" w:rsidRDefault="008F1E3B" w:rsidP="00D971B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0793">
              <w:rPr>
                <w:rFonts w:ascii="Times New Roman" w:hAnsi="Times New Roman" w:cs="Times New Roman"/>
                <w:b/>
                <w:sz w:val="24"/>
                <w:szCs w:val="24"/>
              </w:rPr>
              <w:t>T</w:t>
            </w:r>
          </w:p>
        </w:tc>
        <w:tc>
          <w:tcPr>
            <w:tcW w:w="457" w:type="dxa"/>
          </w:tcPr>
          <w:p w:rsidR="008F1E3B" w:rsidRPr="00340793" w:rsidRDefault="008F1E3B" w:rsidP="00D971B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0793">
              <w:rPr>
                <w:rFonts w:ascii="Times New Roman" w:hAnsi="Times New Roman" w:cs="Times New Roman"/>
                <w:b/>
                <w:sz w:val="24"/>
                <w:szCs w:val="24"/>
              </w:rPr>
              <w:t>P</w:t>
            </w:r>
          </w:p>
        </w:tc>
        <w:tc>
          <w:tcPr>
            <w:tcW w:w="840" w:type="dxa"/>
          </w:tcPr>
          <w:p w:rsidR="008F1E3B" w:rsidRPr="00340793" w:rsidRDefault="008F1E3B" w:rsidP="00D971B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0793">
              <w:rPr>
                <w:rFonts w:ascii="Times New Roman" w:hAnsi="Times New Roman" w:cs="Times New Roman"/>
                <w:b/>
                <w:sz w:val="24"/>
                <w:szCs w:val="24"/>
              </w:rPr>
              <w:t>Marks</w:t>
            </w:r>
          </w:p>
        </w:tc>
      </w:tr>
      <w:tr w:rsidR="008F1E3B" w:rsidRPr="00340793" w:rsidTr="00D971B7">
        <w:trPr>
          <w:trHeight w:val="1156"/>
        </w:trPr>
        <w:tc>
          <w:tcPr>
            <w:tcW w:w="897" w:type="dxa"/>
          </w:tcPr>
          <w:p w:rsidR="008F1E3B" w:rsidRPr="00340793" w:rsidRDefault="008F1E3B" w:rsidP="00D971B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F1E3B" w:rsidRPr="00340793" w:rsidRDefault="008F1E3B" w:rsidP="00D971B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F1E3B" w:rsidRPr="00340793" w:rsidRDefault="008F1E3B" w:rsidP="00D971B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0793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960" w:type="dxa"/>
          </w:tcPr>
          <w:p w:rsidR="008F1E3B" w:rsidRPr="00340793" w:rsidRDefault="008F1E3B" w:rsidP="008F1E3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0793">
              <w:rPr>
                <w:rFonts w:ascii="Times New Roman" w:hAnsi="Times New Roman" w:cs="Times New Roman"/>
                <w:b/>
                <w:sz w:val="24"/>
                <w:szCs w:val="24"/>
              </w:rPr>
              <w:t>Fundamentals of Social Case Work</w:t>
            </w:r>
          </w:p>
          <w:p w:rsidR="008F1E3B" w:rsidRPr="00340793" w:rsidRDefault="008F1E3B" w:rsidP="00D971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43" w:type="dxa"/>
          </w:tcPr>
          <w:p w:rsidR="008F1E3B" w:rsidRPr="00340793" w:rsidRDefault="008F1E3B" w:rsidP="008F1E3B">
            <w:pPr>
              <w:pStyle w:val="ListParagraph"/>
              <w:numPr>
                <w:ilvl w:val="1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40793">
              <w:rPr>
                <w:rFonts w:ascii="Times New Roman" w:hAnsi="Times New Roman" w:cs="Times New Roman"/>
                <w:sz w:val="24"/>
                <w:szCs w:val="24"/>
              </w:rPr>
              <w:t>Concepts, meaning and Definitions of SCW</w:t>
            </w:r>
          </w:p>
          <w:p w:rsidR="008F1E3B" w:rsidRPr="00340793" w:rsidRDefault="008F1E3B" w:rsidP="008F1E3B">
            <w:pPr>
              <w:pStyle w:val="ListParagraph"/>
              <w:numPr>
                <w:ilvl w:val="1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40793">
              <w:rPr>
                <w:rFonts w:ascii="Times New Roman" w:hAnsi="Times New Roman" w:cs="Times New Roman"/>
                <w:sz w:val="24"/>
                <w:szCs w:val="24"/>
              </w:rPr>
              <w:t>Historical evolution of SCW</w:t>
            </w:r>
          </w:p>
          <w:p w:rsidR="008F1E3B" w:rsidRPr="00340793" w:rsidRDefault="008F1E3B" w:rsidP="008F1E3B">
            <w:pPr>
              <w:pStyle w:val="ListParagraph"/>
              <w:numPr>
                <w:ilvl w:val="1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40793">
              <w:rPr>
                <w:rFonts w:ascii="Times New Roman" w:hAnsi="Times New Roman" w:cs="Times New Roman"/>
                <w:sz w:val="24"/>
                <w:szCs w:val="24"/>
              </w:rPr>
              <w:t>Principles, objective and Components of SCW: Person, Problem, Plane, process</w:t>
            </w:r>
          </w:p>
        </w:tc>
        <w:tc>
          <w:tcPr>
            <w:tcW w:w="436" w:type="dxa"/>
          </w:tcPr>
          <w:p w:rsidR="008F1E3B" w:rsidRPr="00340793" w:rsidRDefault="008F1E3B" w:rsidP="00D971B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0793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409" w:type="dxa"/>
          </w:tcPr>
          <w:p w:rsidR="008F1E3B" w:rsidRPr="00340793" w:rsidRDefault="008F1E3B" w:rsidP="00D971B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0793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457" w:type="dxa"/>
          </w:tcPr>
          <w:p w:rsidR="008F1E3B" w:rsidRPr="00340793" w:rsidRDefault="008F1E3B" w:rsidP="00D971B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0793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840" w:type="dxa"/>
          </w:tcPr>
          <w:p w:rsidR="008F1E3B" w:rsidRPr="00340793" w:rsidRDefault="008F1E3B" w:rsidP="00D971B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0793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</w:tr>
      <w:tr w:rsidR="008F1E3B" w:rsidRPr="00340793" w:rsidTr="00D971B7">
        <w:tc>
          <w:tcPr>
            <w:tcW w:w="897" w:type="dxa"/>
          </w:tcPr>
          <w:p w:rsidR="008F1E3B" w:rsidRPr="00340793" w:rsidRDefault="008F1E3B" w:rsidP="00D971B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0793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960" w:type="dxa"/>
          </w:tcPr>
          <w:p w:rsidR="008F1E3B" w:rsidRPr="00340793" w:rsidRDefault="008F1E3B" w:rsidP="008F1E3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0793">
              <w:rPr>
                <w:rFonts w:ascii="Times New Roman" w:hAnsi="Times New Roman" w:cs="Times New Roman"/>
                <w:b/>
                <w:sz w:val="24"/>
                <w:szCs w:val="24"/>
              </w:rPr>
              <w:t>Tools, Techniques and Skills of Social Case Work</w:t>
            </w:r>
          </w:p>
          <w:p w:rsidR="008F1E3B" w:rsidRPr="00340793" w:rsidRDefault="008F1E3B" w:rsidP="00D971B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43" w:type="dxa"/>
          </w:tcPr>
          <w:p w:rsidR="008F1E3B" w:rsidRPr="00340793" w:rsidRDefault="008F1E3B" w:rsidP="008F1E3B">
            <w:pPr>
              <w:pStyle w:val="ListParagraph"/>
              <w:numPr>
                <w:ilvl w:val="1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40793">
              <w:rPr>
                <w:rFonts w:ascii="Times New Roman" w:hAnsi="Times New Roman" w:cs="Times New Roman"/>
                <w:sz w:val="24"/>
                <w:szCs w:val="24"/>
              </w:rPr>
              <w:t>Tools: Observation, Interview, listening and  home visits</w:t>
            </w:r>
          </w:p>
          <w:p w:rsidR="008F1E3B" w:rsidRPr="00340793" w:rsidRDefault="008F1E3B" w:rsidP="008F1E3B">
            <w:pPr>
              <w:pStyle w:val="ListParagraph"/>
              <w:numPr>
                <w:ilvl w:val="1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40793">
              <w:rPr>
                <w:rFonts w:ascii="Times New Roman" w:hAnsi="Times New Roman" w:cs="Times New Roman"/>
                <w:sz w:val="24"/>
                <w:szCs w:val="24"/>
              </w:rPr>
              <w:t>Skills: Rapport building, communication, resource mobilization and recording</w:t>
            </w:r>
          </w:p>
          <w:p w:rsidR="008F1E3B" w:rsidRPr="00340793" w:rsidRDefault="008F1E3B" w:rsidP="008F1E3B">
            <w:pPr>
              <w:pStyle w:val="ListParagraph"/>
              <w:numPr>
                <w:ilvl w:val="1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40793">
              <w:rPr>
                <w:rFonts w:ascii="Times New Roman" w:hAnsi="Times New Roman" w:cs="Times New Roman"/>
                <w:sz w:val="24"/>
                <w:szCs w:val="24"/>
              </w:rPr>
              <w:t xml:space="preserve">Techniques in Social Case Work: Supportive, Counselling, Exchange Resources Techniques. </w:t>
            </w:r>
          </w:p>
        </w:tc>
        <w:tc>
          <w:tcPr>
            <w:tcW w:w="436" w:type="dxa"/>
          </w:tcPr>
          <w:p w:rsidR="008F1E3B" w:rsidRPr="00340793" w:rsidRDefault="008F1E3B" w:rsidP="00D971B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0793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409" w:type="dxa"/>
          </w:tcPr>
          <w:p w:rsidR="008F1E3B" w:rsidRPr="00340793" w:rsidRDefault="008F1E3B" w:rsidP="00D971B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0793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457" w:type="dxa"/>
          </w:tcPr>
          <w:p w:rsidR="008F1E3B" w:rsidRPr="00340793" w:rsidRDefault="008F1E3B" w:rsidP="00D971B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0793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840" w:type="dxa"/>
          </w:tcPr>
          <w:p w:rsidR="008F1E3B" w:rsidRPr="00340793" w:rsidRDefault="008F1E3B" w:rsidP="00D971B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0793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</w:tr>
      <w:tr w:rsidR="008F1E3B" w:rsidRPr="00340793" w:rsidTr="00D971B7">
        <w:tc>
          <w:tcPr>
            <w:tcW w:w="897" w:type="dxa"/>
          </w:tcPr>
          <w:p w:rsidR="008F1E3B" w:rsidRPr="00340793" w:rsidRDefault="008F1E3B" w:rsidP="00D971B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0793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960" w:type="dxa"/>
          </w:tcPr>
          <w:p w:rsidR="008F1E3B" w:rsidRPr="00340793" w:rsidRDefault="008F1E3B" w:rsidP="00D971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0793">
              <w:rPr>
                <w:rFonts w:ascii="Times New Roman" w:hAnsi="Times New Roman" w:cs="Times New Roman"/>
                <w:b/>
                <w:sz w:val="24"/>
                <w:szCs w:val="24"/>
              </w:rPr>
              <w:t>Process of Social Case Work</w:t>
            </w:r>
          </w:p>
        </w:tc>
        <w:tc>
          <w:tcPr>
            <w:tcW w:w="4243" w:type="dxa"/>
          </w:tcPr>
          <w:p w:rsidR="008F1E3B" w:rsidRPr="00340793" w:rsidRDefault="008F1E3B" w:rsidP="008F1E3B">
            <w:pPr>
              <w:pStyle w:val="ListParagraph"/>
              <w:numPr>
                <w:ilvl w:val="1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40793">
              <w:rPr>
                <w:rFonts w:ascii="Times New Roman" w:hAnsi="Times New Roman" w:cs="Times New Roman"/>
                <w:sz w:val="24"/>
                <w:szCs w:val="24"/>
              </w:rPr>
              <w:t>Approaches of CW: psycho-social, problem solving and task centred</w:t>
            </w:r>
          </w:p>
          <w:p w:rsidR="008F1E3B" w:rsidRDefault="008F1E3B" w:rsidP="008F1E3B">
            <w:pPr>
              <w:pStyle w:val="ListParagraph"/>
              <w:numPr>
                <w:ilvl w:val="1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40793">
              <w:rPr>
                <w:rFonts w:ascii="Times New Roman" w:hAnsi="Times New Roman" w:cs="Times New Roman"/>
                <w:sz w:val="24"/>
                <w:szCs w:val="24"/>
              </w:rPr>
              <w:t>Process of CW process: intake, assessment, diagnosis, intervention, termination, evaluation and follow-up.</w:t>
            </w:r>
          </w:p>
          <w:p w:rsidR="00340793" w:rsidRPr="00340793" w:rsidRDefault="00340793" w:rsidP="00340793">
            <w:pPr>
              <w:pStyle w:val="ListParagraph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F1E3B" w:rsidRPr="00340793" w:rsidRDefault="008F1E3B" w:rsidP="008F1E3B">
            <w:pPr>
              <w:pStyle w:val="ListParagraph"/>
              <w:numPr>
                <w:ilvl w:val="1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4079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CW in various setting: Hospital, DE addictio</w:t>
            </w:r>
            <w:bookmarkStart w:id="0" w:name="_GoBack"/>
            <w:bookmarkEnd w:id="0"/>
            <w:r w:rsidRPr="00340793">
              <w:rPr>
                <w:rFonts w:ascii="Times New Roman" w:hAnsi="Times New Roman" w:cs="Times New Roman"/>
                <w:sz w:val="24"/>
                <w:szCs w:val="24"/>
              </w:rPr>
              <w:t xml:space="preserve">n Centre, Schools, Children Homes. </w:t>
            </w:r>
          </w:p>
        </w:tc>
        <w:tc>
          <w:tcPr>
            <w:tcW w:w="436" w:type="dxa"/>
          </w:tcPr>
          <w:p w:rsidR="008F1E3B" w:rsidRPr="00340793" w:rsidRDefault="008F1E3B" w:rsidP="00D971B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0793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12</w:t>
            </w:r>
          </w:p>
        </w:tc>
        <w:tc>
          <w:tcPr>
            <w:tcW w:w="409" w:type="dxa"/>
          </w:tcPr>
          <w:p w:rsidR="008F1E3B" w:rsidRPr="00340793" w:rsidRDefault="008F1E3B" w:rsidP="00D971B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0793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457" w:type="dxa"/>
          </w:tcPr>
          <w:p w:rsidR="008F1E3B" w:rsidRPr="00340793" w:rsidRDefault="008F1E3B" w:rsidP="00D971B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0793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840" w:type="dxa"/>
          </w:tcPr>
          <w:p w:rsidR="008F1E3B" w:rsidRPr="00340793" w:rsidRDefault="008F1E3B" w:rsidP="00D971B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0793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</w:tr>
      <w:tr w:rsidR="008F1E3B" w:rsidRPr="00340793" w:rsidTr="00D971B7">
        <w:tc>
          <w:tcPr>
            <w:tcW w:w="897" w:type="dxa"/>
          </w:tcPr>
          <w:p w:rsidR="008F1E3B" w:rsidRPr="00340793" w:rsidRDefault="008F1E3B" w:rsidP="00D971B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0793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4</w:t>
            </w:r>
          </w:p>
        </w:tc>
        <w:tc>
          <w:tcPr>
            <w:tcW w:w="1960" w:type="dxa"/>
          </w:tcPr>
          <w:p w:rsidR="008F1E3B" w:rsidRPr="00340793" w:rsidRDefault="008F1E3B" w:rsidP="00D971B7">
            <w:pPr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4079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Relationship in Case Work </w:t>
            </w:r>
          </w:p>
        </w:tc>
        <w:tc>
          <w:tcPr>
            <w:tcW w:w="4243" w:type="dxa"/>
          </w:tcPr>
          <w:p w:rsidR="008F1E3B" w:rsidRPr="00340793" w:rsidRDefault="008F1E3B" w:rsidP="008F1E3B">
            <w:pPr>
              <w:pStyle w:val="ListParagraph"/>
              <w:numPr>
                <w:ilvl w:val="1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40793">
              <w:rPr>
                <w:rFonts w:ascii="Times New Roman" w:hAnsi="Times New Roman" w:cs="Times New Roman"/>
                <w:sz w:val="24"/>
                <w:szCs w:val="24"/>
              </w:rPr>
              <w:t xml:space="preserve">Client- Worker relationship: empathy, warmth and genuineness </w:t>
            </w:r>
          </w:p>
          <w:p w:rsidR="008F1E3B" w:rsidRPr="00340793" w:rsidRDefault="008F1E3B" w:rsidP="008F1E3B">
            <w:pPr>
              <w:pStyle w:val="ListParagraph"/>
              <w:numPr>
                <w:ilvl w:val="1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40793">
              <w:rPr>
                <w:rFonts w:ascii="Times New Roman" w:hAnsi="Times New Roman" w:cs="Times New Roman"/>
                <w:sz w:val="24"/>
                <w:szCs w:val="24"/>
              </w:rPr>
              <w:t>Nature and components of SCW: Resistance, transference and counter transference</w:t>
            </w:r>
          </w:p>
        </w:tc>
        <w:tc>
          <w:tcPr>
            <w:tcW w:w="436" w:type="dxa"/>
          </w:tcPr>
          <w:p w:rsidR="008F1E3B" w:rsidRPr="00340793" w:rsidRDefault="008F1E3B" w:rsidP="00D971B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0793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409" w:type="dxa"/>
          </w:tcPr>
          <w:p w:rsidR="008F1E3B" w:rsidRPr="00340793" w:rsidRDefault="008F1E3B" w:rsidP="00D971B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0793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457" w:type="dxa"/>
          </w:tcPr>
          <w:p w:rsidR="008F1E3B" w:rsidRPr="00340793" w:rsidRDefault="008F1E3B" w:rsidP="00D971B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0793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840" w:type="dxa"/>
          </w:tcPr>
          <w:p w:rsidR="008F1E3B" w:rsidRPr="00340793" w:rsidRDefault="008F1E3B" w:rsidP="00D971B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0793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</w:tr>
      <w:tr w:rsidR="008F1E3B" w:rsidRPr="00340793" w:rsidTr="00D971B7">
        <w:trPr>
          <w:trHeight w:val="575"/>
        </w:trPr>
        <w:tc>
          <w:tcPr>
            <w:tcW w:w="7100" w:type="dxa"/>
            <w:gridSpan w:val="3"/>
          </w:tcPr>
          <w:p w:rsidR="008F1E3B" w:rsidRPr="00340793" w:rsidRDefault="008F1E3B" w:rsidP="00D971B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0793">
              <w:rPr>
                <w:rFonts w:ascii="Times New Roman" w:hAnsi="Times New Roman" w:cs="Times New Roman"/>
                <w:b/>
                <w:sz w:val="24"/>
                <w:szCs w:val="24"/>
              </w:rPr>
              <w:t>TOTAL CONTACT HOURS</w:t>
            </w:r>
          </w:p>
        </w:tc>
        <w:tc>
          <w:tcPr>
            <w:tcW w:w="1302" w:type="dxa"/>
            <w:gridSpan w:val="3"/>
          </w:tcPr>
          <w:p w:rsidR="008F1E3B" w:rsidRPr="00340793" w:rsidRDefault="008F1E3B" w:rsidP="00D971B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079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64      </w:t>
            </w:r>
          </w:p>
        </w:tc>
        <w:tc>
          <w:tcPr>
            <w:tcW w:w="840" w:type="dxa"/>
          </w:tcPr>
          <w:p w:rsidR="008F1E3B" w:rsidRPr="00340793" w:rsidRDefault="008F1E3B" w:rsidP="00D971B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0793">
              <w:rPr>
                <w:rFonts w:ascii="Times New Roman" w:hAnsi="Times New Roman" w:cs="Times New Roman"/>
                <w:b/>
                <w:sz w:val="24"/>
                <w:szCs w:val="24"/>
              </w:rPr>
              <w:t>80</w:t>
            </w:r>
          </w:p>
        </w:tc>
      </w:tr>
      <w:tr w:rsidR="008F1E3B" w:rsidRPr="00340793" w:rsidTr="00D971B7">
        <w:trPr>
          <w:trHeight w:val="457"/>
        </w:trPr>
        <w:tc>
          <w:tcPr>
            <w:tcW w:w="9242" w:type="dxa"/>
            <w:gridSpan w:val="7"/>
            <w:shd w:val="clear" w:color="auto" w:fill="FFFF00"/>
          </w:tcPr>
          <w:p w:rsidR="008F1E3B" w:rsidRPr="00340793" w:rsidRDefault="008F1E3B" w:rsidP="00D971B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F1E3B" w:rsidRPr="00340793" w:rsidRDefault="008F1E3B" w:rsidP="00D971B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0793">
              <w:rPr>
                <w:rFonts w:ascii="Times New Roman" w:hAnsi="Times New Roman" w:cs="Times New Roman"/>
                <w:b/>
                <w:sz w:val="24"/>
                <w:szCs w:val="24"/>
              </w:rPr>
              <w:t>Note : End Semester  Exam : 80 Marks, In Semester  20 Marks ( 10 In Semester Exam, 5 Presentation, 5 Assignment)</w:t>
            </w:r>
          </w:p>
          <w:p w:rsidR="008F1E3B" w:rsidRPr="00340793" w:rsidRDefault="008F1E3B" w:rsidP="00D971B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2D4B52" w:rsidRPr="00340793" w:rsidRDefault="002D4B52">
      <w:pPr>
        <w:rPr>
          <w:rFonts w:ascii="Times New Roman" w:hAnsi="Times New Roman" w:cs="Times New Roman"/>
          <w:b/>
          <w:sz w:val="24"/>
          <w:szCs w:val="24"/>
        </w:rPr>
      </w:pPr>
    </w:p>
    <w:p w:rsidR="00685475" w:rsidRPr="00340793" w:rsidRDefault="00685475" w:rsidP="00340793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40793">
        <w:rPr>
          <w:rFonts w:ascii="Times New Roman" w:hAnsi="Times New Roman" w:cs="Times New Roman"/>
          <w:b/>
          <w:sz w:val="24"/>
          <w:szCs w:val="24"/>
        </w:rPr>
        <w:t xml:space="preserve">References: </w:t>
      </w:r>
    </w:p>
    <w:p w:rsidR="003E14C5" w:rsidRPr="00340793" w:rsidRDefault="003E14C5" w:rsidP="00340793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40793">
        <w:rPr>
          <w:rFonts w:ascii="Times New Roman" w:hAnsi="Times New Roman" w:cs="Times New Roman"/>
          <w:sz w:val="24"/>
          <w:szCs w:val="24"/>
        </w:rPr>
        <w:t>Beistek</w:t>
      </w:r>
      <w:proofErr w:type="spellEnd"/>
      <w:r w:rsidRPr="00340793">
        <w:rPr>
          <w:rFonts w:ascii="Times New Roman" w:hAnsi="Times New Roman" w:cs="Times New Roman"/>
          <w:sz w:val="24"/>
          <w:szCs w:val="24"/>
        </w:rPr>
        <w:t>, F.P. (1957): The Casework Relationship. Chicago: Loyola University Press.</w:t>
      </w:r>
    </w:p>
    <w:p w:rsidR="003E14C5" w:rsidRPr="00340793" w:rsidRDefault="003E14C5" w:rsidP="00340793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40793">
        <w:rPr>
          <w:rFonts w:ascii="Times New Roman" w:hAnsi="Times New Roman" w:cs="Times New Roman"/>
          <w:sz w:val="24"/>
          <w:szCs w:val="24"/>
        </w:rPr>
        <w:t xml:space="preserve">Hamilton, G. (1956): Theory and Practice of Social Casework. New York: Columbia </w:t>
      </w:r>
      <w:proofErr w:type="spellStart"/>
      <w:r w:rsidRPr="00340793">
        <w:rPr>
          <w:rFonts w:ascii="Times New Roman" w:hAnsi="Times New Roman" w:cs="Times New Roman"/>
          <w:sz w:val="24"/>
          <w:szCs w:val="24"/>
        </w:rPr>
        <w:t>UniversityPress</w:t>
      </w:r>
      <w:proofErr w:type="spellEnd"/>
      <w:r w:rsidRPr="00340793">
        <w:rPr>
          <w:rFonts w:ascii="Times New Roman" w:hAnsi="Times New Roman" w:cs="Times New Roman"/>
          <w:sz w:val="24"/>
          <w:szCs w:val="24"/>
        </w:rPr>
        <w:t>.</w:t>
      </w:r>
    </w:p>
    <w:p w:rsidR="003E14C5" w:rsidRPr="00340793" w:rsidRDefault="003E14C5" w:rsidP="00340793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40793">
        <w:rPr>
          <w:rFonts w:ascii="Times New Roman" w:hAnsi="Times New Roman" w:cs="Times New Roman"/>
          <w:sz w:val="24"/>
          <w:szCs w:val="24"/>
        </w:rPr>
        <w:t xml:space="preserve">Mathew, G. (1992): An Introduction to Social Casework. Bombay: Tata Institute of </w:t>
      </w:r>
      <w:proofErr w:type="spellStart"/>
      <w:r w:rsidRPr="00340793">
        <w:rPr>
          <w:rFonts w:ascii="Times New Roman" w:hAnsi="Times New Roman" w:cs="Times New Roman"/>
          <w:sz w:val="24"/>
          <w:szCs w:val="24"/>
        </w:rPr>
        <w:t>SocialSciences</w:t>
      </w:r>
      <w:proofErr w:type="spellEnd"/>
      <w:r w:rsidRPr="00340793">
        <w:rPr>
          <w:rFonts w:ascii="Times New Roman" w:hAnsi="Times New Roman" w:cs="Times New Roman"/>
          <w:sz w:val="24"/>
          <w:szCs w:val="24"/>
        </w:rPr>
        <w:t>.</w:t>
      </w:r>
    </w:p>
    <w:p w:rsidR="003E14C5" w:rsidRPr="00340793" w:rsidRDefault="003E14C5" w:rsidP="00340793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40793">
        <w:rPr>
          <w:rFonts w:ascii="Times New Roman" w:hAnsi="Times New Roman" w:cs="Times New Roman"/>
          <w:sz w:val="24"/>
          <w:szCs w:val="24"/>
        </w:rPr>
        <w:t xml:space="preserve">Pearlman, H.H. (1957): Social Casework: A Problem Solving Process. Chicago: The </w:t>
      </w:r>
      <w:proofErr w:type="spellStart"/>
      <w:r w:rsidRPr="00340793">
        <w:rPr>
          <w:rFonts w:ascii="Times New Roman" w:hAnsi="Times New Roman" w:cs="Times New Roman"/>
          <w:sz w:val="24"/>
          <w:szCs w:val="24"/>
        </w:rPr>
        <w:t>Universityof</w:t>
      </w:r>
      <w:proofErr w:type="spellEnd"/>
      <w:r w:rsidRPr="00340793">
        <w:rPr>
          <w:rFonts w:ascii="Times New Roman" w:hAnsi="Times New Roman" w:cs="Times New Roman"/>
          <w:sz w:val="24"/>
          <w:szCs w:val="24"/>
        </w:rPr>
        <w:t xml:space="preserve"> Chicago Press.</w:t>
      </w:r>
    </w:p>
    <w:p w:rsidR="003E14C5" w:rsidRPr="00340793" w:rsidRDefault="003E14C5" w:rsidP="00340793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40793">
        <w:rPr>
          <w:rFonts w:ascii="Times New Roman" w:hAnsi="Times New Roman" w:cs="Times New Roman"/>
          <w:sz w:val="24"/>
          <w:szCs w:val="24"/>
        </w:rPr>
        <w:t>Skidmore, R.A. &amp;</w:t>
      </w:r>
      <w:proofErr w:type="spellStart"/>
      <w:r w:rsidRPr="00340793">
        <w:rPr>
          <w:rFonts w:ascii="Times New Roman" w:hAnsi="Times New Roman" w:cs="Times New Roman"/>
          <w:sz w:val="24"/>
          <w:szCs w:val="24"/>
        </w:rPr>
        <w:t>Thakhary</w:t>
      </w:r>
      <w:proofErr w:type="spellEnd"/>
      <w:r w:rsidRPr="00340793">
        <w:rPr>
          <w:rFonts w:ascii="Times New Roman" w:hAnsi="Times New Roman" w:cs="Times New Roman"/>
          <w:sz w:val="24"/>
          <w:szCs w:val="24"/>
        </w:rPr>
        <w:t xml:space="preserve">, M.G. (1982): Introduction to Social Work. New Jersey: </w:t>
      </w:r>
      <w:proofErr w:type="spellStart"/>
      <w:r w:rsidRPr="00340793">
        <w:rPr>
          <w:rFonts w:ascii="Times New Roman" w:hAnsi="Times New Roman" w:cs="Times New Roman"/>
          <w:sz w:val="24"/>
          <w:szCs w:val="24"/>
        </w:rPr>
        <w:t>PrenticeHall</w:t>
      </w:r>
      <w:proofErr w:type="spellEnd"/>
      <w:r w:rsidRPr="00340793">
        <w:rPr>
          <w:rFonts w:ascii="Times New Roman" w:hAnsi="Times New Roman" w:cs="Times New Roman"/>
          <w:sz w:val="24"/>
          <w:szCs w:val="24"/>
        </w:rPr>
        <w:t>.</w:t>
      </w:r>
    </w:p>
    <w:p w:rsidR="003E14C5" w:rsidRPr="00340793" w:rsidRDefault="003E14C5" w:rsidP="00340793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40793">
        <w:rPr>
          <w:rFonts w:ascii="Times New Roman" w:hAnsi="Times New Roman" w:cs="Times New Roman"/>
          <w:sz w:val="24"/>
          <w:szCs w:val="24"/>
        </w:rPr>
        <w:t>Timms</w:t>
      </w:r>
      <w:proofErr w:type="spellEnd"/>
      <w:r w:rsidRPr="00340793">
        <w:rPr>
          <w:rFonts w:ascii="Times New Roman" w:hAnsi="Times New Roman" w:cs="Times New Roman"/>
          <w:sz w:val="24"/>
          <w:szCs w:val="24"/>
        </w:rPr>
        <w:t xml:space="preserve">, N. (1964): Social Casework: Principles and Practice. London: </w:t>
      </w:r>
      <w:proofErr w:type="spellStart"/>
      <w:r w:rsidRPr="00340793">
        <w:rPr>
          <w:rFonts w:ascii="Times New Roman" w:hAnsi="Times New Roman" w:cs="Times New Roman"/>
          <w:sz w:val="24"/>
          <w:szCs w:val="24"/>
        </w:rPr>
        <w:t>Routledge</w:t>
      </w:r>
      <w:proofErr w:type="spellEnd"/>
      <w:r w:rsidRPr="00340793">
        <w:rPr>
          <w:rFonts w:ascii="Times New Roman" w:hAnsi="Times New Roman" w:cs="Times New Roman"/>
          <w:sz w:val="24"/>
          <w:szCs w:val="24"/>
        </w:rPr>
        <w:t xml:space="preserve"> and </w:t>
      </w:r>
      <w:proofErr w:type="spellStart"/>
      <w:r w:rsidRPr="00340793">
        <w:rPr>
          <w:rFonts w:ascii="Times New Roman" w:hAnsi="Times New Roman" w:cs="Times New Roman"/>
          <w:sz w:val="24"/>
          <w:szCs w:val="24"/>
        </w:rPr>
        <w:t>Kegan</w:t>
      </w:r>
      <w:proofErr w:type="spellEnd"/>
      <w:r w:rsidRPr="00340793">
        <w:rPr>
          <w:rFonts w:ascii="Times New Roman" w:hAnsi="Times New Roman" w:cs="Times New Roman"/>
          <w:sz w:val="24"/>
          <w:szCs w:val="24"/>
        </w:rPr>
        <w:t xml:space="preserve"> Paul.</w:t>
      </w:r>
    </w:p>
    <w:p w:rsidR="003E14C5" w:rsidRPr="00340793" w:rsidRDefault="003E14C5" w:rsidP="00340793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40793">
        <w:rPr>
          <w:rFonts w:ascii="Times New Roman" w:hAnsi="Times New Roman" w:cs="Times New Roman"/>
          <w:sz w:val="24"/>
          <w:szCs w:val="24"/>
        </w:rPr>
        <w:t>Timms</w:t>
      </w:r>
      <w:proofErr w:type="spellEnd"/>
      <w:r w:rsidRPr="00340793">
        <w:rPr>
          <w:rFonts w:ascii="Times New Roman" w:hAnsi="Times New Roman" w:cs="Times New Roman"/>
          <w:sz w:val="24"/>
          <w:szCs w:val="24"/>
        </w:rPr>
        <w:t xml:space="preserve">, N. (1972): Recording in Social Work. London: </w:t>
      </w:r>
      <w:proofErr w:type="spellStart"/>
      <w:r w:rsidRPr="00340793">
        <w:rPr>
          <w:rFonts w:ascii="Times New Roman" w:hAnsi="Times New Roman" w:cs="Times New Roman"/>
          <w:sz w:val="24"/>
          <w:szCs w:val="24"/>
        </w:rPr>
        <w:t>Routlege</w:t>
      </w:r>
      <w:proofErr w:type="spellEnd"/>
      <w:r w:rsidRPr="00340793">
        <w:rPr>
          <w:rFonts w:ascii="Times New Roman" w:hAnsi="Times New Roman" w:cs="Times New Roman"/>
          <w:sz w:val="24"/>
          <w:szCs w:val="24"/>
        </w:rPr>
        <w:t xml:space="preserve"> and </w:t>
      </w:r>
      <w:proofErr w:type="spellStart"/>
      <w:r w:rsidRPr="00340793">
        <w:rPr>
          <w:rFonts w:ascii="Times New Roman" w:hAnsi="Times New Roman" w:cs="Times New Roman"/>
          <w:sz w:val="24"/>
          <w:szCs w:val="24"/>
        </w:rPr>
        <w:t>Kegan</w:t>
      </w:r>
      <w:proofErr w:type="spellEnd"/>
      <w:r w:rsidRPr="00340793">
        <w:rPr>
          <w:rFonts w:ascii="Times New Roman" w:hAnsi="Times New Roman" w:cs="Times New Roman"/>
          <w:sz w:val="24"/>
          <w:szCs w:val="24"/>
        </w:rPr>
        <w:t xml:space="preserve"> Paul.</w:t>
      </w:r>
    </w:p>
    <w:p w:rsidR="003E14C5" w:rsidRPr="00340793" w:rsidRDefault="003E14C5" w:rsidP="00340793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40793">
        <w:rPr>
          <w:rFonts w:ascii="Times New Roman" w:hAnsi="Times New Roman" w:cs="Times New Roman"/>
          <w:sz w:val="24"/>
          <w:szCs w:val="24"/>
        </w:rPr>
        <w:t>Werner, H.D. (1965): A Rational Approach to Social Case Work. New York: Association Press</w:t>
      </w:r>
    </w:p>
    <w:p w:rsidR="003E14C5" w:rsidRPr="00340793" w:rsidRDefault="003E14C5" w:rsidP="00340793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40793">
        <w:rPr>
          <w:rFonts w:ascii="Times New Roman" w:hAnsi="Times New Roman" w:cs="Times New Roman"/>
          <w:sz w:val="24"/>
          <w:szCs w:val="24"/>
        </w:rPr>
        <w:t>Younghusband</w:t>
      </w:r>
      <w:proofErr w:type="spellEnd"/>
      <w:r w:rsidRPr="00340793">
        <w:rPr>
          <w:rFonts w:ascii="Times New Roman" w:hAnsi="Times New Roman" w:cs="Times New Roman"/>
          <w:sz w:val="24"/>
          <w:szCs w:val="24"/>
        </w:rPr>
        <w:t xml:space="preserve">, E. (1966): New Development in Case Work. London: George Allen and </w:t>
      </w:r>
      <w:proofErr w:type="spellStart"/>
      <w:r w:rsidRPr="00340793">
        <w:rPr>
          <w:rFonts w:ascii="Times New Roman" w:hAnsi="Times New Roman" w:cs="Times New Roman"/>
          <w:sz w:val="24"/>
          <w:szCs w:val="24"/>
        </w:rPr>
        <w:t>Unwin</w:t>
      </w:r>
      <w:proofErr w:type="spellEnd"/>
    </w:p>
    <w:sectPr w:rsidR="003E14C5" w:rsidRPr="00340793" w:rsidSect="00792E4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190908"/>
    <w:multiLevelType w:val="hybridMultilevel"/>
    <w:tmpl w:val="6C22BD64"/>
    <w:lvl w:ilvl="0" w:tplc="40090001">
      <w:start w:val="1"/>
      <w:numFmt w:val="bullet"/>
      <w:lvlText w:val=""/>
      <w:lvlJc w:val="left"/>
      <w:pPr>
        <w:ind w:left="81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994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714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434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154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874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594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314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7034" w:hanging="360"/>
      </w:pPr>
      <w:rPr>
        <w:rFonts w:ascii="Wingdings" w:hAnsi="Wingdings" w:hint="default"/>
      </w:rPr>
    </w:lvl>
  </w:abstractNum>
  <w:abstractNum w:abstractNumId="1">
    <w:nsid w:val="17110DC9"/>
    <w:multiLevelType w:val="hybridMultilevel"/>
    <w:tmpl w:val="45AAF6A6"/>
    <w:lvl w:ilvl="0" w:tplc="4C329C9A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4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2" w:tplc="4009001B" w:tentative="1">
      <w:start w:val="1"/>
      <w:numFmt w:val="lowerRoman"/>
      <w:lvlText w:val="%3."/>
      <w:lvlJc w:val="right"/>
      <w:pPr>
        <w:ind w:left="2084" w:hanging="180"/>
      </w:pPr>
    </w:lvl>
    <w:lvl w:ilvl="3" w:tplc="4009000F" w:tentative="1">
      <w:start w:val="1"/>
      <w:numFmt w:val="decimal"/>
      <w:lvlText w:val="%4."/>
      <w:lvlJc w:val="left"/>
      <w:pPr>
        <w:ind w:left="2804" w:hanging="360"/>
      </w:pPr>
    </w:lvl>
    <w:lvl w:ilvl="4" w:tplc="40090019" w:tentative="1">
      <w:start w:val="1"/>
      <w:numFmt w:val="lowerLetter"/>
      <w:lvlText w:val="%5."/>
      <w:lvlJc w:val="left"/>
      <w:pPr>
        <w:ind w:left="3524" w:hanging="360"/>
      </w:pPr>
    </w:lvl>
    <w:lvl w:ilvl="5" w:tplc="4009001B" w:tentative="1">
      <w:start w:val="1"/>
      <w:numFmt w:val="lowerRoman"/>
      <w:lvlText w:val="%6."/>
      <w:lvlJc w:val="right"/>
      <w:pPr>
        <w:ind w:left="4244" w:hanging="180"/>
      </w:pPr>
    </w:lvl>
    <w:lvl w:ilvl="6" w:tplc="4009000F" w:tentative="1">
      <w:start w:val="1"/>
      <w:numFmt w:val="decimal"/>
      <w:lvlText w:val="%7."/>
      <w:lvlJc w:val="left"/>
      <w:pPr>
        <w:ind w:left="4964" w:hanging="360"/>
      </w:pPr>
    </w:lvl>
    <w:lvl w:ilvl="7" w:tplc="40090019" w:tentative="1">
      <w:start w:val="1"/>
      <w:numFmt w:val="lowerLetter"/>
      <w:lvlText w:val="%8."/>
      <w:lvlJc w:val="left"/>
      <w:pPr>
        <w:ind w:left="5684" w:hanging="360"/>
      </w:pPr>
    </w:lvl>
    <w:lvl w:ilvl="8" w:tplc="40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48825C34"/>
    <w:multiLevelType w:val="hybridMultilevel"/>
    <w:tmpl w:val="1C64925A"/>
    <w:lvl w:ilvl="0" w:tplc="40090001">
      <w:start w:val="1"/>
      <w:numFmt w:val="bullet"/>
      <w:lvlText w:val=""/>
      <w:lvlJc w:val="left"/>
      <w:pPr>
        <w:ind w:left="629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349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069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789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509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229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4949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669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389" w:hanging="360"/>
      </w:pPr>
      <w:rPr>
        <w:rFonts w:ascii="Wingdings" w:hAnsi="Wingdings" w:hint="default"/>
      </w:rPr>
    </w:lvl>
  </w:abstractNum>
  <w:abstractNum w:abstractNumId="3">
    <w:nsid w:val="70F006F3"/>
    <w:multiLevelType w:val="hybridMultilevel"/>
    <w:tmpl w:val="A1060600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817630A"/>
    <w:multiLevelType w:val="hybridMultilevel"/>
    <w:tmpl w:val="A1060600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6"/>
  <w:proofState w:spelling="clean" w:grammar="clean"/>
  <w:defaultTabStop w:val="720"/>
  <w:characterSpacingControl w:val="doNotCompress"/>
  <w:compat>
    <w:useFELayout/>
  </w:compat>
  <w:rsids>
    <w:rsidRoot w:val="00C7618E"/>
    <w:rsid w:val="00006AD9"/>
    <w:rsid w:val="00117CD3"/>
    <w:rsid w:val="001D4112"/>
    <w:rsid w:val="001F2CCE"/>
    <w:rsid w:val="00245FC3"/>
    <w:rsid w:val="002D4B52"/>
    <w:rsid w:val="00340793"/>
    <w:rsid w:val="0034573A"/>
    <w:rsid w:val="003E14C5"/>
    <w:rsid w:val="003E6BE8"/>
    <w:rsid w:val="004A2BBC"/>
    <w:rsid w:val="005260F8"/>
    <w:rsid w:val="00681183"/>
    <w:rsid w:val="00685475"/>
    <w:rsid w:val="007B5627"/>
    <w:rsid w:val="00827C20"/>
    <w:rsid w:val="00887E01"/>
    <w:rsid w:val="008F1E3B"/>
    <w:rsid w:val="009E356C"/>
    <w:rsid w:val="00A330CC"/>
    <w:rsid w:val="00AD282D"/>
    <w:rsid w:val="00AE0653"/>
    <w:rsid w:val="00B61570"/>
    <w:rsid w:val="00BD430E"/>
    <w:rsid w:val="00C7618E"/>
    <w:rsid w:val="00CB5DC0"/>
    <w:rsid w:val="00DF5C9D"/>
    <w:rsid w:val="00ED3D43"/>
    <w:rsid w:val="00FA00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I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562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7618E"/>
    <w:pPr>
      <w:ind w:left="720"/>
      <w:contextualSpacing/>
    </w:pPr>
  </w:style>
  <w:style w:type="table" w:styleId="TableGrid">
    <w:name w:val="Table Grid"/>
    <w:basedOn w:val="TableNormal"/>
    <w:uiPriority w:val="59"/>
    <w:rsid w:val="008F1E3B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I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2</Pages>
  <Words>361</Words>
  <Characters>2062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SIVAPAWAN</dc:creator>
  <cp:keywords/>
  <dc:description/>
  <cp:lastModifiedBy>dell</cp:lastModifiedBy>
  <cp:revision>16</cp:revision>
  <dcterms:created xsi:type="dcterms:W3CDTF">2019-03-01T05:41:00Z</dcterms:created>
  <dcterms:modified xsi:type="dcterms:W3CDTF">2019-08-08T09:50:00Z</dcterms:modified>
</cp:coreProperties>
</file>